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9"/>
        <w:ind w:right="0" w:left="0" w:firstLine="0"/>
        <w:jc w:val="center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36"/>
          <w:shd w:fill="auto" w:val="clear"/>
        </w:rPr>
        <w:t xml:space="preserve">세월호 해상보험금 Allianz Global보험사의 1조 6000억원은 어디로 흘러 들어갔나?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9"/>
        <w:ind w:right="0" w:left="0" w:firstLine="0"/>
        <w:jc w:val="center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9"/>
        <w:ind w:right="0" w:left="0" w:firstLine="0"/>
        <w:jc w:val="center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2013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박정희 정권의 간첩단 조작사건 피해자들이 연이어 무죄판결을 받았다. 박정희 정권의 민낯이 드러나는 중이었다.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박정희의 딸 대통령 박근혜는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당혹스럽고 정권유지에 부담이 되어가는 것을 직감하였다.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게다가 자신의 최측근인 최순실과 정윤회에 대한 감찰보고서를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받아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읽었다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감찰보고서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내용은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최태민의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차녀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최순실과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정윤회의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행적과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비리가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주된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내용이었다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1980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2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월에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안기부에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특채된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최순실은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안기부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요원으로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박근혜의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비서와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같은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존재였다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정윤회는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1980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광주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5.18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당시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702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특공연대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1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대대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정중사로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광주 금남로에서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시민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40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여명을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학살한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인물이다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1982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년부터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안기부에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특채되어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살수로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활동한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인물이다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정윤회와 최순실은 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12.12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사태를 거짓으로 꾸며 국민을 기만한 박정희의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생존 사실을 잘 알고 있었다.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박근혜는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이들의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과거행적이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들통나면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박정희와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박근혜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자신의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기밀이었던 행적들이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국민에게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알려질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것이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두려웠다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 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박근혜는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2014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4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5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일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밤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10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시에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청와대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지하벙커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국가안보실에서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김무성과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독대를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하여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국내 정치 상황과 최순실.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정윤회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사태에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대하여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담론하였다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김무성이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말했다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“우리가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늘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해왔던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수법을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쓰는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수밖에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없지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김무성이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1993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서해훼리호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사건처럼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청해진 해운의 여객선인 세월호를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폭파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침몰시키는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공작을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제안하였다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개인의 도덕과 인격이 사회적 지위에 비례한다는 생각은 버려야 한다.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박근혜의 도덕과 인격이 대통령이라는 지위와 같다고 생각하는 것은 어리석은 생각이다.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대한민국 대통령이 그럴리가 있겠는가 항변하는 사람들이 많다.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늑대가 순진한 양을 잡아 먹는다. 문제는 여기에 있지 않다. 잡아 먹킨 순진한 양들이 늑대무리와 같게 된다는 것이다.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그래서 순진한 양이었던 그들이 박근혜와 미래통합당을 옹호하고 변명을 늘어놓는 것이다. 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왜 하필이면 다른 정치공작 수단들이 많은데 여객선 침몰을 기획하였을까 궁금할 것이다.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인천항 청해진해운사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세월호는 오하나마호와 함께 청해진 해운사 소유의 대형숙박시설을 구비한 쿠르즈 여객선이다.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인천항에서 월. 수. 금은 오하나마호 화. 목은 세월호가 오후 6시 30분에 직항으로 제주도로 출항한다.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인천항 청해진해운사의 모기업은 조선무약이다.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2014년 조선무약(주식회사)이 청해진해운사의 85%의 주식을 소유하고 있었다.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유병언 일가의 청해진해운 주식은 15%이다.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유병언은 비속어로 '바지사장'일 뿐이었다.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2014년 4월 16일 세월호가 침몰하자 유병언이 청해진해운의 소유주라고 방송과 언론사에서 떠들어 대고 세월호 침몰에 대한 모든 책임을 유병언에게 떠넘겼다. 국정원의 전략이었다.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조선무약은 1980년대 활명수로 유명한한 제약회사였다. 1990년 말 안기부 간부들이 강탈한 회사다.  사학연금이 조선무약의 대지주가 되었다.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소위 잘나가는 중견기업이면 안기부의 타겟이 되었다.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2017년 박근혜 탄핵당시 최순실이 잘나가는 광고회사를 강탈하는 뉴스가 생각날 것이다. 왜 그랬는지 이해가 갈 것이다.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2014년 조선무약의 주식 55%를 국민연금관리공단(1990년 말에는 사학연금이 주식 80%를 소유하고 있었다.)이 소유하고 있었다.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결론으로 말하자면 국민연금관리공단이 청해진해운의 지주(소유주)인 것이다. 국민연금관리공단이 조선무약을 내세워 청해진해운을 지배하고 있었다.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국민연금관리공단은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영업이익이 낮아진 조선무약을 2012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년부터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여러 기업을 지배하는 지배기업으로 활용하고 있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었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국민연금관리공단은 예탁된 연금으로 수익을 목적으로 여러 기업과 사업에 투자하고 있었다.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국민연금관리공단의 투자기획, 관리, 운영 등은 국정원의 국내사업부에서 주관하고 있었다.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경제부처 고급 공무원들이 국정원에 파견나와 관리하는 방식이다.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2020년 5월 현재도 국정원이 주관하고 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국민연금관리공단이 조선무약을 통해 투자한 청해진해운은 소규모회사로 국정원에서 실질적으로 관리 운영하고 있었다.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국정원 직원이 청해진해운에 파견나와 업무를 보았다.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2011년 청해진해운의 세월호 도입과 Allianz의 보험계약 등을 국정원이 주관하였던 것이다.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참고로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2013년 세월호 침몰 전년에 국민연금관리공단은 12조원의 투자손실이 있었다.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세월호의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영국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Allianz Global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사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 보험계약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청해진해운의 운영자인 국정원은 2011년 일본에서 구매한 여객선(세월호)도입당시 산업은행에서 선박을 담보로 1000억원을 대출을 받았다.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2011년 2월 일본에서 구매한 선박을 증축하여 대형크루즈 여객선인 세월호로 개조하였다.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승선정원이 1200명이다.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2011년 말 증.개축한 여객선 세월호의 감정평가액은 4000억원이다.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조선무약은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2011년 12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월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 청해진해운의 세월호여객선 선박을 대상으로 대물. 대인보험을 내용으로 영국 Allianza Global(알리안츠 글로벌)보험사와 해상보험을 체결하였다. 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보험계약자는 청해진해운의 실질 소유주인 조선무약이다.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2014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년 4월 세월호 침몰선박과 사망자들에 대한 보험금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 1조 6000억원은 당연히 조선무약이 수령하였다.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보통사람들이 알지 못하는 교묘한 수법이다.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소위 배웠다는 자들이 쓰는 술수다.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한국해양공제조합 1000억원은 의무가입이다. 메리츠화재해상보험 1000억원에도 가입하였다.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2014년 세월호 침몰사건 이후부터 정부와 KBS. MBC. SBS 등 방송사. 중앙일보.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한국일보.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조선일보. 동아일보 등 언론사에서는 세월호 보험으로 공제조합과 메리츠사의 1000억만 언급하면서 국민을 기만하여 왔다.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2011년 말 감정평가액이 4000억원이며 승선정원이 1200명인 세월호의 보험금액이 겨우 1000억원이라니 누가 믿겠는가?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승선정원 1200명의 보험가액만 1조원이 훨씬 넘는다.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2020년 5월 13일 중앙일보. 한국일보는 2016년 정부가 세월호 인양 등에 소요된 비용을 채권자 대위소송을 통해 한국해양조합과 메리츠화재해상보험사에 공제금을 청구하였으나 청구요건을 갖추지 못하여 각하되었다고 보도하였다.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이유는 산업은행이 선순위 채권자이기 때문이다.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마치 청해진해운의 보험계약이 한국해양공제조합과 메리츠화재해상보험이 전부인 것처럼 보도하였다. 그들의 대응방식이다.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2015년 1월 조선무약은 영국 Allianz Global사로부터 1조 6000억원의 보험금을 수령하였다. Allianz Global사에 보험사건 조회를 요청하면 사실을 확인해 줄 것이다.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이 보험금 1조 6000억원은 청해진해운의 주식 85%를 소유한 지배회사인 조선무약이 국민연금관리공단에 기부하였다.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남들의 눈을 속이기 위해서였다. 분식회계다.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분식회계란 자금의 출처와 흐름을 속이는 것이다.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2015년 2월 국민연금관리공단 회계장부에 기부금으로 1조6000억원이 기록되어있다.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정부와 방송사에서 세월호의 알리안츠에 가입한 보험금 1조 6000억원과 국민연금관리공단으로 보험금이 이전되었다는 사실을 언급한 적이 단 한번도 없었다.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사학연금(국민연금관리공단의 전신)은 1993년 서해훼리호 침몰사건의 해상보험금으로 3600억원의 보험수익을 올렸다. 1993년 서해훼리호도 사학연금이 투자한 회사였다. 안기부(국정원의 전신)에서 관리 운영하고 있었다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종합해 보면 2011년 세월호 구입당시부터 청해진해운을 운영한 국정원의 '비밀프로젝트'가 있지 않았는가라는 느낌이 들 것이다.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안산 단원고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2014년 4월 2일 단원고 학교운영위원회는 단원고 2학년 학생들의 수학여행지를 제주도로 결정하고 교통수단을 인천항의 크루즈 여객선으로 결정하였다.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4월 6일 단원고 서무과는 인천항의 청해진 해운에 4월 15일 화요일 오후 6시 30분 제주도를 직항으로 출항하는 대형숙박시설을 갖춘 한국판 크루즈 여객선인 세월호를 예약하였다.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4월이면 제주도로 수학여행을 가는 고등학교가 많다.  여객선의 예약은 필수였다.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어떤 분들은 김상조 경기교육감이 지시하였다고 주장하나 근거없는 거짓이다.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여기에서 왜 하필이면 저녁 6시 30분에 출항하는 여객선에 승선하였느냐고 의문을 제기하는 분들이 많은 것 같다.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인천항에서 세월호로 제주도까지 기상조건에 따라 평균 14시간에서 16시간이 소요된다.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수학여행을 가는 학생들이 바다의 야경을 감상할 수도 있고 제주도에  오전 8시경에 도착하여  수학여행 일정을 소화하는데 편리하기 때문이다.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서울 면목고는 4월 5일에 세월호를 예약하였다.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2014년 4월 15일 6시 30분에 출항하는 세월호에 안산 단원고와  함께 승선하기로 되어 있었다.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4월 12일 돌연 청해진 해운은 여객선의 안전상의 이유로 서울 면목고의 예약을 취소 통보하였다.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국정원이 청해진 해운사에 서울 면목고의 예약을 취소하라고 지시하였기 때문이었다.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사망하는 학생수가 많으면 부담이 되기 때문이었다.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안산 단원고 2학년 학생들은 국정원의 2014년 4월 16일 세월호 폭파공작이라는 덫에 걸려든 것이었다.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박근혜의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지시를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받은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김무성은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2014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4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7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일 이재현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기무사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작전과장.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국정원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이종명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차장과 함께 식사모임을 가졌다.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김무성과 이재현. 이종명은 20년 이상 인연을 맺어온 관계였다.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VIP의 지시와 세월호 폭파공작의 구체사항을 모의하였다.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김무성은 자신의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친형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명의의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차명 핸드폰으로 이종명.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이재현으로부터 진행상황을 보고 받았다.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세월호 '조기장'으로 위장 취업한 기무사 강창희 중사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2014년 4월 8일 기무사령부 작전처 작전과 이재현 중령은 자신의 직속부하인 경북 울진 출신의 강창희 중사를 세월호 폭파작전 요원으로 착출하였다.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강창희 중사는 경기도 광주 특전사령부 소속으로 주특기가 수중폭파 전문이었다.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 강창희 중사는 특전사령부에서 기무사령부 작전과에 파견나와 근무 중이었다.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강창희 중사는 청해진해운의 실질 운영자인 국정원의 도움으로 2014년 4월14일부로 세월호 여객선 조기장으로 위장취업하였다.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조기장이란 선박의 기관실(선박의 동력장치가 있는 곳)에서 선박의 기관들을 관리하고 유지하는 직책이다. 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쉬운 말로 세월호 기관실 현장 주임이다.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특전사령부에서 2014년 4월 10일부로 퇴직한 걸로 서류상 되어있다.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2014년 4월 15일 기상악화로 인천항에서 9시 30분에 출항한 세월호 기관실 조기장인 강창희 중사는 4월 15일 저녁 7시부터 4월 16일 오전 9시까지 기관실 당직이었다.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강창희 중사는 2014년 4월 16일 새벽 2시 세월호 기관실 평형수 물탱크로리 2개에 C4 500그램 폭탄2개를 설치하고 오전 8시 45분경 무선조정장치로 폭파하였다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강창희 중사는 2014년 4월 16일 오전 9시 40분경 세월호에서 구출되었다.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세월호 승객 구출영상에서 검은 썬글라스를 착용한 임혁수 과장 뒤에 두번째로 서있는 자가 강창희 중사다.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 조기장 강창희 중사의 세월호 여객선 업무상과실에 대한 검찰신문조서에 전직이 특전사령부 소속 중사라고 쓰여있다.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기무사 작전과 근무이력은 담당 검사도 알 수가 없었다.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기무사 파견이력은 서류상 발견할 수 없었기 때문이었다.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업무상 과실로 2년 6개월을 교도소에서 복역하고 2016년 가을에 출소하였다.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강창희 중사는 군인으로 재취업하였다.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그 이후 강창희 중사의 행적은 여러분에게 맡깁니다.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세월호 승객으로 위장한 임혁수 국정원 특수통신장비보급 과장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2014년 4월 9일 국정원 이종명 제2 작전처장은 평소 친분이 있었던 임혁수과장을 착출하여 세월호 폭파공작 현장 책임자으로 지목하였다.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임혁진 과장은 세월호 승객으로 위장하여 4월 15일 세월호에 승선하였다.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폭파요원 강창희 중사와 핸드폰으로 2014년 4월 15일 밤 9시 30분부터 4월 16일 오전 9시까지 폭파공작의 진행상황을 보고 받았다.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임혁수 과장은 핸드폰으로 이종명 국정원 제2 작전처장에게 현장상황을 수시로 보고하였다.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이종명 작전처장으로부터 명령을 받은 임혁수 과장은 4월16일 오전 8시 45분 강창희 중사에게 폭파를 지시하였다.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2014년 4월 16일 세월호 승객 구출영상에서 이준석 선장 뒤에 검은색 썬글라스를 착용한 인물이 임혁수 과장이다.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검은색</w:t>
      </w:r>
      <w:r>
        <w:rPr>
          <w:rFonts w:ascii="?????" w:hAnsi="?????" w:cs="?????" w:eastAsia="?????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썬글라스를</w:t>
      </w:r>
      <w:r>
        <w:rPr>
          <w:rFonts w:ascii="?????" w:hAnsi="?????" w:cs="?????" w:eastAsia="?????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착용하여 한 눈으로 식별할 수 있다.</w:t>
      </w:r>
    </w:p>
    <w:p>
      <w:pPr>
        <w:spacing w:before="0" w:after="0" w:line="249"/>
        <w:ind w:right="0" w:left="0" w:firstLine="0"/>
        <w:jc w:val="both"/>
        <w:rPr>
          <w:rFonts w:ascii="?????" w:hAnsi="?????" w:cs="?????" w:eastAsia="?????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?????" w:hAnsi="?????" w:cs="?????" w:eastAsia="?????"/>
          <w:b/>
          <w:color w:val="000000"/>
          <w:spacing w:val="0"/>
          <w:position w:val="0"/>
          <w:sz w:val="24"/>
          <w:shd w:fill="auto" w:val="clear"/>
        </w:rPr>
        <w:t xml:space="preserve">2015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?????" w:hAnsi="?????" w:cs="?????" w:eastAsia="?????"/>
          <w:b/>
          <w:color w:val="000000"/>
          <w:spacing w:val="0"/>
          <w:position w:val="0"/>
          <w:sz w:val="24"/>
          <w:shd w:fill="auto" w:val="clear"/>
        </w:rPr>
        <w:t xml:space="preserve"> 7월 18일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용인야산</w:t>
      </w:r>
      <w:r>
        <w:rPr>
          <w:rFonts w:ascii="?????" w:hAnsi="?????" w:cs="?????" w:eastAsia="?????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승용차</w:t>
      </w:r>
      <w:r>
        <w:rPr>
          <w:rFonts w:ascii="?????" w:hAnsi="?????" w:cs="?????" w:eastAsia="?????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안에서</w:t>
      </w:r>
      <w:r>
        <w:rPr>
          <w:rFonts w:ascii="?????" w:hAnsi="?????" w:cs="?????" w:eastAsia="?????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숨진채</w:t>
      </w:r>
      <w:r>
        <w:rPr>
          <w:rFonts w:ascii="?????" w:hAnsi="?????" w:cs="?????" w:eastAsia="?????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발견된</w:t>
      </w:r>
      <w:r>
        <w:rPr>
          <w:rFonts w:ascii="?????" w:hAnsi="?????" w:cs="?????" w:eastAsia="?????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국정원</w:t>
      </w:r>
      <w:r>
        <w:rPr>
          <w:rFonts w:ascii="?????" w:hAnsi="?????" w:cs="?????" w:eastAsia="?????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간부가 임혁수 과장이다.</w:t>
      </w:r>
      <w:r>
        <w:rPr>
          <w:rFonts w:ascii="?????" w:hAnsi="?????" w:cs="?????" w:eastAsia="?????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이재현 기무사 작전처 과장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경북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영양군에서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출생하였다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1987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대한항공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KAL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폭발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사망자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이석규의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장남이다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1991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2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군단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특전공수여단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702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특전공수연대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1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대대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강원도 화천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간동면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오음리. 춘천에서 시내버스를 타고 부대에 들어간다.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일병으로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군복무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중이었다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조선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TV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김광일이 당시 이재현 일병의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내무반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선임이었다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안기부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작전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1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과장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이었던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김무성이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1991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4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28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이재현을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702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연대본부에서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관용차에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태워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보안사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기무사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수송했다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이때부터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김무성과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이재현의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인연이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시작되었다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이재현은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보안사에서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직업군인의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길에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들어서게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되었다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이재현은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기무사에서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승진을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거듭하여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중령으로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진급하여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박근혜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정부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당시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기무사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작전처 작전과장이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되었다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2014년 4월 8일 기무사 작전처 작전과 이재현 중령은 김무성의 지시를 받고자신의 직속부하인 경북 울진 출신의 강창희 중사를 세월호 폭파작전 요원으로 착출하였다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이종명 국정원 제2 작전처장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전북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부안군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마서면에서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출생하였다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1987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대한항공폭파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사망자의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자제이다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경기도 광주 특전사령부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특전사에서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보안사로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전출하여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2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활동하고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1992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 안기부에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전입하였다.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1996년 가수 김광석을 목졸라 살해한  인물이다.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안기부. 국정원에서 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1992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12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~2017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8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월까지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활동하였다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1995년 9월 초 MBC 드라마 '제4공화국'에서 최태민과 박근혜가 등장하였다.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1995년 9월 28일 새벽 2시 술에 취한 운전자가 덤프트럭을 몰고 '제4공화국' 촬영장을 덮쳤다. 촬영영감독이 사망하고 제작진 8명이 중상을 입었다. 중상을 입은 한명이 심재철 미래통합당 국회의원이었다. 오른쪽 다리 장애인이 되었다.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MBC 제작진 중 한명이었던 심재철은 안기부의 지시를 받고 제작내용과 상황을 보고하는 중이었다.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술에 취한 운전자는 이종한이라는 사람이었다. 이종명 국정원 작전처장의 친형이다.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배후를 은폐하기 위하여 안기부 요원이었던 이종명의 친형을 선택한 것이었다.  안기부 제1국장 박근혜의 특별지시였다.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이종한은 단순 음주운전으로 업무상 과실로 4년을 복역하고 출소하였다.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이종명은 이렇 듯 박근혜의 심복이었던 것이다.   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2014년 4월 15일 오후 6시부터 4월 16일 오전 9시까지 이종명은 핸드폰으로 임혁수 과장으로부터 보고받은 세월호 폭파공작 현장상황을 김무성에게 보고하고 최종폭파 명령을 김무성으로부터 받아 임혁수 과장에게 지시하였다.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김무성. 이종명. 이재현. 임혁수 과장 간의 핸드폰 통화기록이 보존되어 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김무성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미래통합당 김무성은 자신을 비박이라고 자칭한다. 거짓이다.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1980년대 박근혜와 김무성은 안기부 제1국 제1과에서 함께 활동하였고 내연관계까지 맺은 사이이다. 남들의 눈을 속이고 싶은 관계인 것이다.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1980년대 안기부에서 활동한 설훈. 김문수. 김종인 미래통합당 선대위장(1987년 폭파당한 KAL858기에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이라크공항에서 아부다비공항까지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탑승한 자다.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내무부에서 안기부에 파견나와 활동 중이었다.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). 심상정 등이 잘 알고 있는 사실이다.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2020년 5월 미래통합당 김무성은 '떳떳하고 당당'하다.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방송사와 인터뷰도 거리낌 없다.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1980년대 안기부는 손에 피를 묻칠 수록 '떳떳하고 당당'하라고 강령하였다.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피 묻은 손으로 대한민국의 국회의원. 장관. 국무총리. 대통령이 되는 것이 국가와 국민에 대한 예의라고...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2014년 4월 15일 해상 기상악화로 밤 9시 30분 인천항에서 출항한 세월호는 운행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당시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평형수가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기준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미달인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상태에서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항해하였다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평형수가 미달이면 선체의 복원력 지수가 떨어져 전복될 위험이 크다.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2014년 4월 16일 새벽2시 세월호 기관실 조기장 강창현 중사는 평형수 탱크로리 2개에 C4 500그램 폭탄을 설치하였다.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2014년 4월 16일 오전 8시 50분 세월호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기관실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옆에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있는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평형수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탱크로리에 부착된 C4폭탄을 강창희 중사가 무선조정장치로 폭파시켰다.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평형수 탱크로리의 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1800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물이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순식간에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터져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나와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복원력을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잃게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하여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기울어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침몰하였던 것이었다.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Jtbc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이규연의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스포트라이트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‘세월호의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진실’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2018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8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9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방송분에서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침몰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당시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복원력이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미만이었다고 방송하였다.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세월호가 평형수 기준 미달인 상태로 항해하였기 때문이다.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방송분에서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화물칸의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차량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블랙박스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영상에서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백색광이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번쩍이면서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물이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차량을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덮치는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영상을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보았을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것이다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물이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바다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물이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아니라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탱크로리에서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터져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나온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물이다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Jtbc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침몰원인이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바다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물의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유입이라고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하며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‘방송최초’라고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것은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명백한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오류이다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Jtbc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침몰원인을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4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가지로 분류하여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방송하였다.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이것은 국민이 자신이 생각하고 싶은데로 상상하라는 것과 같다.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즉 시장에서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자신이 먹고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싶은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음식을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사서 먹는 것과 같은 방식인 것이다.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여론을 분열하는 술책이다.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2020년 4월 세월호 유가족들과 시민단체들이 세월호 진상규명을 주장하였다.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뜬금없이 세월호 항로가 조작됐다라고 주장하는 무리가 등장하였다.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2017년 3월 박근혜 탄핵 당시에는 세월호가 잠수함에 부딫쳐 좌초됐다는 뚱단지 같은 소리를 늘어 놓았다.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주진우,김어준 등이 대표적 인물이다.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 침몰원인의 여론과 시선을 다른 방향으로 돌리려는 국정원의 술책이었다.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물타기인 것이다. 속지말아야 한다.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세월호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기관실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옆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평형수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탱크로리의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내부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영상과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사진을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보면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폭파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증거를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확인할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수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있다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.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2018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8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9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Jtbc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이규연의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‘스포트라이트’에서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기관실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옆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칸의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철골이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휘어진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영상을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보았을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것이다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폭발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압력으로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휘어진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것이다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스포트라이트에서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사고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조사위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위원이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'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터졌다'고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발언한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방송영상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부분이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있다.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'터졌다'는 부분이 탱크로리가 터졌다는 뜻이었다. 편집되어 의사전달이 올바르게 전달되지 못했다.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당시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기관실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각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문을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열어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놓지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않았다면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C4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폭탄의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압력으로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옆구리가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터졌을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것이다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9"/>
        <w:ind w:right="0" w:left="0" w:firstLine="0"/>
        <w:jc w:val="both"/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국정원이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세월호에서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가장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먼저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CCTV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녹화영상을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수거해간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이유를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알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수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있을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것이다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8"/>
          <w:shd w:fill="auto" w:val="clear"/>
        </w:rPr>
        <w:t xml:space="preserve">천도제를 올린 텔런트 출신 무속인 정호근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박근혜는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2014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4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16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침몰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당일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새벽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5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시에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분당에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거주하는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전속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미용사에게서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머리단장을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받았다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청문회에서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오후에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머리단장을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받았다는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것은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거짓이다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2014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 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16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오전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10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시부터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자신으로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인하여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죽은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영혼들의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영면을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위하여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청와대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관저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응접실에서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천도제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올렸다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이종명 작전처장으로부터 핸드폰으로 세월호 폭파작전 상황을 보고받은 김무성도 응접실에 박근혜와 함께 있었다.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천도제를 올린 무당은 국민이 잘 아는 탤런트 출신 정호근이다.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역사극 '광개토대왕'에서 후연의 장군으로 등장한 인물이다.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정호근은 탤런트로 활동하다 신들려 무속인이 된 인물이다.</w:t>
      </w:r>
    </w:p>
    <w:p>
      <w:pPr>
        <w:spacing w:before="0" w:after="0" w:line="249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무속인으로 평상시에 '국태민안'을 위하여 제사를 올리고 박근혜의 열혈 팬이었던 정호근이 최순실의 마음에 들었기 때문에 천도제 무당으로 간택되었다.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 2014년 4월 16일 오전 8시 최순실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비서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노승일이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보안손님으로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위장하여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정호근 등을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청와대 관저로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수송하였다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보안손님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보안손님이란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대통령이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비밀로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만나는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인물들로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청와대 출입기록문서에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기록되지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않는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손님이다. 대통령의 사생활이란 이유 때문이다.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최순실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비서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노승일이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?????" w:hAnsi="?????" w:cs="?????" w:eastAsia="?????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 2월 박근혜 탄핵 당시 천도제 사실을 손혜원과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박영선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더불어민주당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국회의원에게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제보하였으나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박영선과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손혜원이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무마하였다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 손혜원이 노승일을 포섭하여 측근으로 삼았다.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신보라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대위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윤전추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비서관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정호성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비서관이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4"/>
          <w:shd w:fill="auto" w:val="clear"/>
        </w:rPr>
        <w:t xml:space="preserve">천도제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도우미였다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이들이 청와대 관저 응접실에서 천도제의 제주였던 박근혜와 김무성의 목격을 증언할 것이다.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2017년 2월 신보라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대위가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문자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메시지로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정진석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광주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5.18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당시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정진석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상병으로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광주시민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4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명을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대검으로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학살한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인물이다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자유한국당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국회의원의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아내인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채널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안희영기자에게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제보하였으나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배우자인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정진석의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지시를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받고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방송하지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않았다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여야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국회위원들도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천도제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사실을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알았음에도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청문회에서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엉뚱한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질문으로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회피하였다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2017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3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표창원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더불어민주당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국회의원이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국회의사당에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‘침대위의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잠자는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여제’(가칭)라는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제목으로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박근혜를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그린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그림을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전시하였다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박근혜가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침몰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당일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아침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10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시에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잠을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자고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있었다는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것을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풍자한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그림이었다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사실은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표창원에게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기만당했던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것이다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표창원은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국회의원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신분이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되기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전부터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국정원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블랙간부였다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국정원이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박근혜가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세월호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침몰당일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2014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 4월 16일 오전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10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시에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천도제를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지낸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것을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은폐하기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위해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표창원에게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박근혜가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잠자는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그림을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전시하라고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협조를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요청했던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것이었다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이재현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기무사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작전과장은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2017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8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성남시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수정구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양지동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347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번지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빌라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지층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1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호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자신의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집에서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이종명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국정원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제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2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작전처장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팀에게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피습당하여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사망하였다</w:t>
      </w:r>
      <w:r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이종명의 비열함을 보여주는 대목이다.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2020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년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5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월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현재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국정원은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‘국민이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알아서는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안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될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일’이라며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세월호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폭파에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대한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방송과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신문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등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모든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언론을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통제하고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있다</w:t>
      </w:r>
      <w:r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맑은 고딕" w:hAnsi="맑은 고딕" w:cs="맑은 고딕" w:eastAsia="맑은 고딕"/>
          <w:b/>
          <w:color w:val="000000"/>
          <w:spacing w:val="0"/>
          <w:position w:val="0"/>
          <w:sz w:val="26"/>
          <w:shd w:fill="auto" w:val="clear"/>
        </w:rPr>
        <w:t xml:space="preserve">왜 국민이 알아서는 안 될 일들을 40여년 동안 저질러 오고 있는지 묻고 싶다.</w:t>
      </w:r>
    </w:p>
    <w:p>
      <w:pPr>
        <w:spacing w:before="0" w:after="0" w:line="249"/>
        <w:ind w:right="0" w:left="0" w:firstLine="0"/>
        <w:jc w:val="both"/>
        <w:rPr>
          <w:rFonts w:ascii="함초롬바탕" w:hAnsi="함초롬바탕" w:cs="함초롬바탕" w:eastAsia="함초롬바탕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